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2" w:rsidRDefault="008A71D5" w:rsidP="00634A62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05pt;margin-top:8.4pt;width:152.1pt;height:66pt;z-index:251660288;mso-width-relative:margin;mso-height-relative:margin">
            <v:textbox>
              <w:txbxContent>
                <w:p w:rsidR="008F5E0F" w:rsidRDefault="008F5E0F"/>
              </w:txbxContent>
            </v:textbox>
          </v:shape>
        </w:pict>
      </w:r>
      <w:r w:rsidR="00634A62">
        <w:rPr>
          <w:rFonts w:ascii="Cambria" w:hAnsi="Cambria"/>
          <w:b/>
          <w:bCs/>
        </w:rPr>
        <w:t xml:space="preserve">Załącznik nr 1 </w:t>
      </w:r>
    </w:p>
    <w:p w:rsidR="002B0183" w:rsidRDefault="002B0183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2B0183" w:rsidRDefault="002B0183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2B0183" w:rsidRDefault="002B0183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F5E0F" w:rsidRDefault="008F5E0F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F5E0F" w:rsidRDefault="008F5E0F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8F5E0F" w:rsidRPr="0091005D" w:rsidRDefault="008F5E0F" w:rsidP="008F5E0F">
      <w:pPr>
        <w:spacing w:after="0" w:line="240" w:lineRule="auto"/>
        <w:rPr>
          <w:rFonts w:ascii="Cambria" w:hAnsi="Cambria"/>
          <w:bCs/>
          <w:i/>
          <w:sz w:val="18"/>
          <w:szCs w:val="18"/>
        </w:rPr>
      </w:pPr>
      <w:r w:rsidRPr="0091005D">
        <w:rPr>
          <w:rFonts w:ascii="Cambria" w:hAnsi="Cambria"/>
          <w:bCs/>
          <w:sz w:val="18"/>
          <w:szCs w:val="18"/>
        </w:rPr>
        <w:t xml:space="preserve">                  </w:t>
      </w:r>
      <w:r w:rsidR="0091005D">
        <w:rPr>
          <w:rFonts w:ascii="Cambria" w:hAnsi="Cambria"/>
          <w:bCs/>
          <w:sz w:val="18"/>
          <w:szCs w:val="18"/>
        </w:rPr>
        <w:t xml:space="preserve">     </w:t>
      </w:r>
      <w:r w:rsidRPr="0091005D">
        <w:rPr>
          <w:rFonts w:ascii="Cambria" w:hAnsi="Cambria"/>
          <w:bCs/>
          <w:sz w:val="18"/>
          <w:szCs w:val="18"/>
        </w:rPr>
        <w:t xml:space="preserve"> </w:t>
      </w:r>
      <w:r w:rsidR="0091005D" w:rsidRPr="0091005D">
        <w:rPr>
          <w:rFonts w:ascii="Cambria" w:hAnsi="Cambria"/>
          <w:bCs/>
          <w:sz w:val="18"/>
          <w:szCs w:val="18"/>
        </w:rPr>
        <w:t>(</w:t>
      </w:r>
      <w:r w:rsidRPr="0091005D">
        <w:rPr>
          <w:rFonts w:ascii="Cambria" w:hAnsi="Cambria"/>
          <w:bCs/>
          <w:i/>
          <w:sz w:val="18"/>
          <w:szCs w:val="18"/>
        </w:rPr>
        <w:t>Pieczęć Wykonawcy</w:t>
      </w:r>
      <w:r w:rsidR="0091005D" w:rsidRPr="0091005D">
        <w:rPr>
          <w:rFonts w:ascii="Cambria" w:hAnsi="Cambria"/>
          <w:bCs/>
          <w:i/>
          <w:sz w:val="18"/>
          <w:szCs w:val="18"/>
        </w:rPr>
        <w:t>)</w:t>
      </w:r>
    </w:p>
    <w:p w:rsidR="008F5E0F" w:rsidRDefault="008F5E0F" w:rsidP="008F5E0F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91005D" w:rsidRDefault="0091005D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1005D" w:rsidRDefault="0091005D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634A62" w:rsidRPr="006952A5" w:rsidRDefault="00634A62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634A62" w:rsidRDefault="00634A62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634A62" w:rsidRDefault="00634A62" w:rsidP="00634A6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4703EA" w:rsidRDefault="004703EA" w:rsidP="002B0183">
      <w:pPr>
        <w:jc w:val="center"/>
        <w:rPr>
          <w:rFonts w:ascii="Cambria" w:hAnsi="Cambria"/>
          <w:b/>
          <w:sz w:val="20"/>
          <w:szCs w:val="20"/>
        </w:rPr>
      </w:pPr>
      <w:r w:rsidRPr="00C03119">
        <w:rPr>
          <w:rFonts w:asciiTheme="majorHAnsi" w:hAnsiTheme="majorHAnsi"/>
          <w:b/>
          <w:sz w:val="20"/>
          <w:szCs w:val="20"/>
        </w:rPr>
        <w:t>„D</w:t>
      </w:r>
      <w:r>
        <w:rPr>
          <w:rFonts w:ascii="Cambria" w:hAnsi="Cambria"/>
          <w:b/>
          <w:sz w:val="20"/>
          <w:szCs w:val="20"/>
        </w:rPr>
        <w:t>ostawę</w:t>
      </w:r>
      <w:r w:rsidRPr="00C0311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wodomierzy na potrzeby Zakładu Wodociągów i Kanalizacji w Łomiankach Sp. z o.</w:t>
      </w:r>
      <w:proofErr w:type="gramStart"/>
      <w:r>
        <w:rPr>
          <w:rFonts w:ascii="Cambria" w:hAnsi="Cambria"/>
          <w:b/>
          <w:sz w:val="20"/>
          <w:szCs w:val="20"/>
        </w:rPr>
        <w:t>o</w:t>
      </w:r>
      <w:proofErr w:type="gramEnd"/>
      <w:r>
        <w:rPr>
          <w:rFonts w:ascii="Cambria" w:hAnsi="Cambria"/>
          <w:b/>
          <w:sz w:val="20"/>
          <w:szCs w:val="20"/>
        </w:rPr>
        <w:t>.”</w:t>
      </w:r>
    </w:p>
    <w:p w:rsidR="00634A62" w:rsidRPr="006952A5" w:rsidRDefault="00634A62" w:rsidP="00634A62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ZWIK/0</w:t>
      </w:r>
      <w:r w:rsidR="004703EA">
        <w:rPr>
          <w:rFonts w:ascii="Cambria" w:eastAsia="Times New Roman" w:hAnsi="Cambria"/>
          <w:b/>
          <w:bCs/>
          <w:sz w:val="20"/>
          <w:szCs w:val="20"/>
        </w:rPr>
        <w:t>4</w:t>
      </w:r>
      <w:r>
        <w:rPr>
          <w:rFonts w:ascii="Cambria" w:eastAsia="Times New Roman" w:hAnsi="Cambria"/>
          <w:b/>
          <w:bCs/>
          <w:sz w:val="20"/>
          <w:szCs w:val="20"/>
        </w:rPr>
        <w:t>/01/2016</w:t>
      </w:r>
    </w:p>
    <w:p w:rsidR="00634A62" w:rsidRPr="00016BFE" w:rsidRDefault="00634A62" w:rsidP="00634A62">
      <w:pPr>
        <w:spacing w:after="0" w:line="240" w:lineRule="auto"/>
        <w:rPr>
          <w:rFonts w:ascii="Cambria" w:hAnsi="Cambria"/>
          <w:bCs/>
        </w:rPr>
      </w:pPr>
    </w:p>
    <w:p w:rsidR="00634A62" w:rsidRDefault="00634A62" w:rsidP="00634A62">
      <w:pPr>
        <w:pStyle w:val="Tekstprzypisudolnego"/>
        <w:rPr>
          <w:rFonts w:ascii="Cambria" w:hAnsi="Cambria" w:cs="Cambria"/>
          <w:b/>
          <w:bCs/>
        </w:rPr>
      </w:pPr>
    </w:p>
    <w:p w:rsidR="00634A62" w:rsidRDefault="00634A62" w:rsidP="00634A62">
      <w:pPr>
        <w:pStyle w:val="Tekstprzypisudolnego"/>
        <w:rPr>
          <w:rFonts w:ascii="Cambria" w:hAnsi="Cambria" w:cs="Cambria"/>
          <w:b/>
          <w:bCs/>
        </w:rPr>
      </w:pPr>
    </w:p>
    <w:p w:rsidR="00634A62" w:rsidRDefault="00634A62" w:rsidP="00634A62">
      <w:pPr>
        <w:pStyle w:val="Tekstprzypisudolnego"/>
        <w:rPr>
          <w:rFonts w:ascii="Cambria" w:hAnsi="Cambria" w:cs="Cambria"/>
          <w:b/>
          <w:bCs/>
        </w:rPr>
      </w:pPr>
    </w:p>
    <w:p w:rsidR="00634A62" w:rsidRDefault="00634A62" w:rsidP="00634A62">
      <w:pPr>
        <w:pStyle w:val="Tekstprzypisudolnego"/>
        <w:rPr>
          <w:rFonts w:ascii="Cambria" w:hAnsi="Cambria" w:cs="Cambria"/>
          <w:b/>
          <w:bCs/>
        </w:rPr>
      </w:pPr>
    </w:p>
    <w:p w:rsidR="00634A62" w:rsidRPr="00D219C7" w:rsidRDefault="00634A62" w:rsidP="00634A62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634A62" w:rsidRPr="00D219C7" w:rsidRDefault="00634A62" w:rsidP="00634A62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634A62" w:rsidRPr="00D219C7" w:rsidRDefault="00634A62" w:rsidP="00634A62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634A62" w:rsidRPr="00A16DC7" w:rsidRDefault="00634A62" w:rsidP="00634A6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 xml:space="preserve">pn.: </w:t>
      </w:r>
      <w:r w:rsidRPr="00C03119">
        <w:rPr>
          <w:rFonts w:asciiTheme="majorHAnsi" w:hAnsiTheme="majorHAnsi"/>
          <w:b/>
          <w:sz w:val="20"/>
          <w:szCs w:val="20"/>
        </w:rPr>
        <w:t>„D</w:t>
      </w:r>
      <w:r w:rsidRPr="00C03119">
        <w:rPr>
          <w:rFonts w:ascii="Cambria" w:hAnsi="Cambria"/>
          <w:b/>
          <w:sz w:val="20"/>
          <w:szCs w:val="20"/>
        </w:rPr>
        <w:t xml:space="preserve">ostawa </w:t>
      </w:r>
      <w:r w:rsidR="004703EA">
        <w:rPr>
          <w:rFonts w:ascii="Cambria" w:hAnsi="Cambria"/>
          <w:b/>
          <w:sz w:val="20"/>
          <w:szCs w:val="20"/>
        </w:rPr>
        <w:t>wodomierzy</w:t>
      </w:r>
      <w:r>
        <w:rPr>
          <w:rFonts w:ascii="Cambria" w:hAnsi="Cambria"/>
          <w:b/>
          <w:sz w:val="20"/>
          <w:szCs w:val="20"/>
        </w:rPr>
        <w:t xml:space="preserve"> na potrzeby Zakładu Wodociągów i Kanalizacji w Łomiankach Sp. z o.</w:t>
      </w:r>
      <w:proofErr w:type="gramStart"/>
      <w:r>
        <w:rPr>
          <w:rFonts w:ascii="Cambria" w:hAnsi="Cambria"/>
          <w:b/>
          <w:sz w:val="20"/>
          <w:szCs w:val="20"/>
        </w:rPr>
        <w:t>o</w:t>
      </w:r>
      <w:proofErr w:type="gramEnd"/>
      <w:r>
        <w:rPr>
          <w:rFonts w:ascii="Cambria" w:hAnsi="Cambria"/>
          <w:b/>
          <w:sz w:val="20"/>
          <w:szCs w:val="20"/>
        </w:rPr>
        <w:t>.”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4703EA">
        <w:rPr>
          <w:rFonts w:asciiTheme="majorHAnsi" w:hAnsiTheme="majorHAnsi"/>
          <w:sz w:val="20"/>
          <w:szCs w:val="20"/>
        </w:rPr>
        <w:t>w</w:t>
      </w:r>
      <w:proofErr w:type="gramEnd"/>
      <w:r w:rsidR="004703EA">
        <w:rPr>
          <w:rFonts w:asciiTheme="majorHAnsi" w:hAnsiTheme="majorHAnsi"/>
          <w:sz w:val="20"/>
          <w:szCs w:val="20"/>
        </w:rPr>
        <w:t xml:space="preserve"> terminie do dnia 31 grudnia 2016r. </w:t>
      </w:r>
      <w:r w:rsidR="00F530DD">
        <w:rPr>
          <w:rFonts w:asciiTheme="majorHAnsi" w:hAnsiTheme="majorHAnsi"/>
          <w:sz w:val="20"/>
          <w:szCs w:val="20"/>
        </w:rPr>
        <w:t xml:space="preserve">lub do wyczerpania wartości umowy,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634A62" w:rsidRPr="00D219C7" w:rsidRDefault="00634A62" w:rsidP="00634A62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634A62" w:rsidRPr="00D219C7" w:rsidRDefault="00634A62" w:rsidP="00634A6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1252A3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634A62" w:rsidRDefault="00634A62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34A62" w:rsidRPr="00D219C7" w:rsidRDefault="00634A62" w:rsidP="00634A62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56140F" w:rsidRDefault="0056140F" w:rsidP="0056140F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56140F">
        <w:rPr>
          <w:rFonts w:ascii="Cambria" w:hAnsi="Cambria" w:cs="Cambria"/>
          <w:sz w:val="20"/>
          <w:szCs w:val="20"/>
        </w:rPr>
        <w:t xml:space="preserve">Oferujemy wykonanie przedmiotu zamówienia w pełnym zakresie zgodnie z opisem przedmiotu zamówienia i wszystkimi wymaganiami określonym w </w:t>
      </w:r>
      <w:r w:rsidR="00070787">
        <w:rPr>
          <w:rFonts w:ascii="Cambria" w:hAnsi="Cambria" w:cs="Cambria"/>
          <w:sz w:val="20"/>
          <w:szCs w:val="20"/>
        </w:rPr>
        <w:t>Z</w:t>
      </w:r>
      <w:r w:rsidRPr="0056140F">
        <w:rPr>
          <w:rFonts w:ascii="Cambria" w:hAnsi="Cambria" w:cs="Cambria"/>
          <w:sz w:val="20"/>
          <w:szCs w:val="20"/>
        </w:rPr>
        <w:t>aproszeniu do złożenia oferty.</w:t>
      </w:r>
    </w:p>
    <w:p w:rsidR="00070787" w:rsidRPr="0056140F" w:rsidRDefault="00070787" w:rsidP="0007078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6140F" w:rsidRDefault="00B34A5B" w:rsidP="00070787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70787">
        <w:rPr>
          <w:rFonts w:ascii="Cambria" w:hAnsi="Cambria" w:cs="Cambria"/>
          <w:sz w:val="20"/>
          <w:szCs w:val="20"/>
        </w:rPr>
        <w:t xml:space="preserve">Oświadczamy, iż w cenie oferty zostały uwzględnione wszystkie koszty dostawy przedmiotu zamówienia przedstawione dla pojedynczych jednostek miary 1szt., - jakie poniesie Zamawiający w przypadku wyboru naszej oferty do realizacji przedmiotu zamówienia.  </w:t>
      </w:r>
    </w:p>
    <w:p w:rsidR="00070787" w:rsidRPr="00070787" w:rsidRDefault="00070787" w:rsidP="0007078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34A5B" w:rsidRDefault="00B34A5B" w:rsidP="00070787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70787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070787" w:rsidRDefault="00070787" w:rsidP="0007078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70787" w:rsidRDefault="00B34A5B" w:rsidP="00070787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70787">
        <w:rPr>
          <w:rFonts w:ascii="Cambria" w:hAnsi="Cambria" w:cs="Cambria"/>
          <w:sz w:val="20"/>
          <w:szCs w:val="20"/>
        </w:rPr>
        <w:t>Oświadczamy, iż transport przedmiotu zamówienia leży po naszej stronie, a my zapewniamy go we własnym zakresie i na własny koszt.</w:t>
      </w:r>
    </w:p>
    <w:p w:rsidR="00070787" w:rsidRDefault="00070787" w:rsidP="0007078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70787" w:rsidRDefault="00FD762B" w:rsidP="00070787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Przyjmujemy do wiadomości, iż z</w:t>
      </w:r>
      <w:r w:rsidR="00070787" w:rsidRPr="00070787">
        <w:rPr>
          <w:rFonts w:ascii="Cambria" w:hAnsi="Cambria" w:cs="Cambria"/>
          <w:sz w:val="20"/>
          <w:szCs w:val="20"/>
        </w:rPr>
        <w:t>e względu na specyfikę zamówienia Zamawiający nie moż</w:t>
      </w:r>
      <w:r w:rsidR="007A61C1">
        <w:rPr>
          <w:rFonts w:ascii="Cambria" w:hAnsi="Cambria" w:cs="Cambria"/>
          <w:sz w:val="20"/>
          <w:szCs w:val="20"/>
        </w:rPr>
        <w:t xml:space="preserve">e podać konkretnej ilości </w:t>
      </w:r>
      <w:proofErr w:type="spellStart"/>
      <w:r w:rsidR="007A61C1">
        <w:rPr>
          <w:rFonts w:ascii="Cambria" w:hAnsi="Cambria" w:cs="Cambria"/>
          <w:sz w:val="20"/>
          <w:szCs w:val="20"/>
        </w:rPr>
        <w:t>szt</w:t>
      </w:r>
      <w:proofErr w:type="spellEnd"/>
      <w:r w:rsidR="007A61C1">
        <w:rPr>
          <w:rFonts w:ascii="Cambria" w:hAnsi="Cambria" w:cs="Cambria"/>
          <w:sz w:val="20"/>
          <w:szCs w:val="20"/>
        </w:rPr>
        <w:t xml:space="preserve"> wodomierzy </w:t>
      </w:r>
      <w:r w:rsidR="00070787" w:rsidRPr="00070787">
        <w:rPr>
          <w:rFonts w:ascii="Cambria" w:hAnsi="Cambria" w:cs="Cambria"/>
          <w:sz w:val="20"/>
          <w:szCs w:val="20"/>
        </w:rPr>
        <w:t>do</w:t>
      </w:r>
      <w:r w:rsidR="007A61C1">
        <w:rPr>
          <w:rFonts w:ascii="Cambria" w:hAnsi="Cambria" w:cs="Cambria"/>
          <w:sz w:val="20"/>
          <w:szCs w:val="20"/>
        </w:rPr>
        <w:t xml:space="preserve">starczanych w trakcie </w:t>
      </w:r>
      <w:r w:rsidR="00070787" w:rsidRPr="00070787">
        <w:rPr>
          <w:rFonts w:ascii="Cambria" w:hAnsi="Cambria" w:cs="Cambria"/>
          <w:sz w:val="20"/>
          <w:szCs w:val="20"/>
        </w:rPr>
        <w:t xml:space="preserve">realizacji przedmiotu zamówienia, </w:t>
      </w:r>
      <w:r w:rsidR="008F2BCD">
        <w:rPr>
          <w:rFonts w:ascii="Cambria" w:hAnsi="Cambria" w:cs="Cambria"/>
          <w:sz w:val="20"/>
          <w:szCs w:val="20"/>
        </w:rPr>
        <w:t xml:space="preserve">a jedynie w zestawieniu tabelarycznym wskazał szacowaną </w:t>
      </w:r>
      <w:proofErr w:type="gramStart"/>
      <w:r w:rsidR="008F2BCD">
        <w:rPr>
          <w:rFonts w:ascii="Cambria" w:hAnsi="Cambria" w:cs="Cambria"/>
          <w:sz w:val="20"/>
          <w:szCs w:val="20"/>
        </w:rPr>
        <w:t>ilość jaką</w:t>
      </w:r>
      <w:proofErr w:type="gramEnd"/>
      <w:r w:rsidR="008F2BCD">
        <w:rPr>
          <w:rFonts w:ascii="Cambria" w:hAnsi="Cambria" w:cs="Cambria"/>
          <w:sz w:val="20"/>
          <w:szCs w:val="20"/>
        </w:rPr>
        <w:t xml:space="preserve"> przewiduje wykorzystać w trakcie trwania umowy do dnia 31.12.2016</w:t>
      </w:r>
      <w:proofErr w:type="gramStart"/>
      <w:r w:rsidR="008F2BCD">
        <w:rPr>
          <w:rFonts w:ascii="Cambria" w:hAnsi="Cambria" w:cs="Cambria"/>
          <w:sz w:val="20"/>
          <w:szCs w:val="20"/>
        </w:rPr>
        <w:t>r</w:t>
      </w:r>
      <w:proofErr w:type="gramEnd"/>
      <w:r w:rsidR="008F2BCD">
        <w:rPr>
          <w:rFonts w:ascii="Cambria" w:hAnsi="Cambria" w:cs="Cambria"/>
          <w:sz w:val="20"/>
          <w:szCs w:val="20"/>
        </w:rPr>
        <w:t xml:space="preserve">., </w:t>
      </w:r>
      <w:r w:rsidR="00070787" w:rsidRPr="00070787">
        <w:rPr>
          <w:rFonts w:ascii="Cambria" w:hAnsi="Cambria" w:cs="Cambria"/>
          <w:sz w:val="20"/>
          <w:szCs w:val="20"/>
        </w:rPr>
        <w:t xml:space="preserve">w związku z tym faktem, wyrażamy zgodę, na realizację przedmiotu zamówienia </w:t>
      </w:r>
      <w:r>
        <w:rPr>
          <w:rFonts w:ascii="Cambria" w:hAnsi="Cambria" w:cs="Cambria"/>
          <w:sz w:val="20"/>
          <w:szCs w:val="20"/>
        </w:rPr>
        <w:t xml:space="preserve">sukcesywnie, w miarę zapotrzebowania Zamawiającego, </w:t>
      </w:r>
      <w:r w:rsidR="00070787" w:rsidRPr="00070787">
        <w:rPr>
          <w:rFonts w:ascii="Cambria" w:hAnsi="Cambria" w:cs="Cambria"/>
          <w:sz w:val="20"/>
          <w:szCs w:val="20"/>
        </w:rPr>
        <w:t xml:space="preserve">na podstawie jednostkowych zleceń składanych do Dostawcy </w:t>
      </w:r>
      <w:r w:rsidR="00424361">
        <w:rPr>
          <w:rFonts w:ascii="Cambria" w:hAnsi="Cambria" w:cs="Cambria"/>
          <w:sz w:val="20"/>
          <w:szCs w:val="20"/>
        </w:rPr>
        <w:t>w formie elektronicznej</w:t>
      </w:r>
      <w:r w:rsidR="00070787" w:rsidRPr="00070787">
        <w:rPr>
          <w:rFonts w:ascii="Cambria" w:hAnsi="Cambria" w:cs="Cambria"/>
          <w:sz w:val="20"/>
          <w:szCs w:val="20"/>
        </w:rPr>
        <w:t xml:space="preserve"> z odpowiednim wyprzedzeniem, tak </w:t>
      </w:r>
      <w:r w:rsidR="00424361">
        <w:rPr>
          <w:rFonts w:ascii="Cambria" w:hAnsi="Cambria" w:cs="Cambria"/>
          <w:sz w:val="20"/>
          <w:szCs w:val="20"/>
        </w:rPr>
        <w:t>abyśmy mieli</w:t>
      </w:r>
      <w:r w:rsidR="00070787" w:rsidRPr="00070787">
        <w:rPr>
          <w:rFonts w:ascii="Cambria" w:hAnsi="Cambria" w:cs="Cambria"/>
          <w:sz w:val="20"/>
          <w:szCs w:val="20"/>
        </w:rPr>
        <w:t xml:space="preserve"> czas na zabezpieczenie odpowiedniego </w:t>
      </w:r>
      <w:r w:rsidR="002B0183">
        <w:rPr>
          <w:rFonts w:ascii="Cambria" w:hAnsi="Cambria" w:cs="Cambria"/>
          <w:sz w:val="20"/>
          <w:szCs w:val="20"/>
        </w:rPr>
        <w:t>asortymentu</w:t>
      </w:r>
      <w:r w:rsidR="00070787" w:rsidRPr="00070787">
        <w:rPr>
          <w:rFonts w:ascii="Cambria" w:hAnsi="Cambria" w:cs="Cambria"/>
          <w:sz w:val="20"/>
          <w:szCs w:val="20"/>
        </w:rPr>
        <w:t xml:space="preserve">, zgodnie z zamówieniem. </w:t>
      </w:r>
    </w:p>
    <w:p w:rsidR="00A437D6" w:rsidRDefault="00A437D6" w:rsidP="00A437D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37D6" w:rsidRPr="002B0183" w:rsidRDefault="00A437D6" w:rsidP="00A437D6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Oświadczamy, iż w celu skalkulowania ceny naszej oferty przyjęliśmy </w:t>
      </w:r>
      <w:r w:rsidR="00E00B98">
        <w:rPr>
          <w:rFonts w:asciiTheme="majorHAnsi" w:hAnsiTheme="majorHAnsi"/>
          <w:sz w:val="20"/>
          <w:szCs w:val="20"/>
        </w:rPr>
        <w:t>szacowaną przez Zamawiającego ilość wodomierzy</w:t>
      </w:r>
      <w:r w:rsidR="00367D89">
        <w:rPr>
          <w:rFonts w:asciiTheme="majorHAnsi" w:hAnsiTheme="majorHAnsi"/>
          <w:sz w:val="20"/>
          <w:szCs w:val="20"/>
        </w:rPr>
        <w:t xml:space="preserve"> i dla takich ilości przedstawiliśmy ceny jednostkowe</w:t>
      </w:r>
      <w:r w:rsidRPr="00A437D6">
        <w:rPr>
          <w:rFonts w:asciiTheme="majorHAnsi" w:hAnsiTheme="majorHAnsi"/>
          <w:sz w:val="20"/>
          <w:szCs w:val="20"/>
        </w:rPr>
        <w:t xml:space="preserve"> netto</w:t>
      </w:r>
      <w:r w:rsidR="00367D89">
        <w:rPr>
          <w:rFonts w:asciiTheme="majorHAnsi" w:hAnsiTheme="majorHAnsi"/>
          <w:sz w:val="20"/>
          <w:szCs w:val="20"/>
        </w:rPr>
        <w:t>.</w:t>
      </w:r>
    </w:p>
    <w:p w:rsidR="002B0183" w:rsidRPr="00A437D6" w:rsidRDefault="002B0183" w:rsidP="002B0183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643BA4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643BA4">
        <w:rPr>
          <w:rFonts w:ascii="Cambria" w:hAnsi="Cambria" w:cs="Cambria"/>
          <w:sz w:val="20"/>
          <w:szCs w:val="20"/>
        </w:rPr>
        <w:t xml:space="preserve">Zobowiązujemy się dostarczyć Zamawiającemu </w:t>
      </w:r>
      <w:r>
        <w:rPr>
          <w:rFonts w:ascii="Cambria" w:hAnsi="Cambria" w:cs="Cambria"/>
          <w:sz w:val="20"/>
          <w:szCs w:val="20"/>
        </w:rPr>
        <w:t xml:space="preserve">tylko wodomierze wskazane </w:t>
      </w:r>
      <w:r w:rsidR="003D1A2C">
        <w:rPr>
          <w:rFonts w:ascii="Cambria" w:hAnsi="Cambria" w:cs="Cambria"/>
          <w:sz w:val="20"/>
          <w:szCs w:val="20"/>
        </w:rPr>
        <w:t xml:space="preserve">w zamówieniu. Będą to </w:t>
      </w:r>
      <w:proofErr w:type="gramStart"/>
      <w:r w:rsidR="003D1A2C">
        <w:rPr>
          <w:rFonts w:ascii="Cambria" w:hAnsi="Cambria" w:cs="Cambria"/>
          <w:sz w:val="20"/>
          <w:szCs w:val="20"/>
        </w:rPr>
        <w:t xml:space="preserve">wodomierze </w:t>
      </w:r>
      <w:r w:rsidR="00BF1BDC">
        <w:rPr>
          <w:rFonts w:ascii="Cambria" w:hAnsi="Cambria" w:cs="Cambria"/>
          <w:sz w:val="20"/>
          <w:szCs w:val="20"/>
        </w:rPr>
        <w:t>które</w:t>
      </w:r>
      <w:proofErr w:type="gramEnd"/>
      <w:r w:rsidR="00BF1BDC">
        <w:rPr>
          <w:rFonts w:ascii="Cambria" w:hAnsi="Cambria" w:cs="Cambria"/>
          <w:sz w:val="20"/>
          <w:szCs w:val="20"/>
        </w:rPr>
        <w:t xml:space="preserve"> wyceniliśmy w naszej ofercie lub takie, których potrzeba wyniknie w trakcie realizacji przedmiotu zamówienia</w:t>
      </w:r>
      <w:r w:rsidRPr="00643BA4">
        <w:rPr>
          <w:rFonts w:ascii="Cambria" w:hAnsi="Cambria" w:cs="Cambria"/>
          <w:sz w:val="20"/>
          <w:szCs w:val="20"/>
        </w:rPr>
        <w:t xml:space="preserve">. Materiały zastępcze, podobne, będą zwrócone </w:t>
      </w:r>
      <w:r w:rsidR="00BF1BDC">
        <w:rPr>
          <w:rFonts w:ascii="Cambria" w:hAnsi="Cambria" w:cs="Cambria"/>
          <w:sz w:val="20"/>
          <w:szCs w:val="20"/>
        </w:rPr>
        <w:t xml:space="preserve">do nas </w:t>
      </w:r>
      <w:r w:rsidRPr="00643BA4">
        <w:rPr>
          <w:rFonts w:ascii="Cambria" w:hAnsi="Cambria" w:cs="Cambria"/>
          <w:sz w:val="20"/>
          <w:szCs w:val="20"/>
        </w:rPr>
        <w:t>przez Zamawiającego na nasz koszt.</w:t>
      </w: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0C0842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842">
        <w:rPr>
          <w:rFonts w:ascii="Cambria" w:hAnsi="Cambria" w:cs="Cambria"/>
          <w:sz w:val="20"/>
          <w:szCs w:val="20"/>
        </w:rPr>
        <w:t xml:space="preserve">Oświadczamy, iż na dostarczone przez nas </w:t>
      </w:r>
      <w:r w:rsidR="000C0842">
        <w:rPr>
          <w:rFonts w:ascii="Cambria" w:hAnsi="Cambria" w:cs="Cambria"/>
          <w:sz w:val="20"/>
          <w:szCs w:val="20"/>
        </w:rPr>
        <w:t>wodomierze</w:t>
      </w:r>
      <w:r w:rsidRPr="000C0842">
        <w:rPr>
          <w:rFonts w:ascii="Cambria" w:hAnsi="Cambria" w:cs="Cambria"/>
          <w:sz w:val="20"/>
          <w:szCs w:val="20"/>
        </w:rPr>
        <w:t xml:space="preserve"> udzielamy </w:t>
      </w:r>
      <w:proofErr w:type="gramStart"/>
      <w:r w:rsidRPr="000C0842">
        <w:rPr>
          <w:rFonts w:ascii="Cambria" w:hAnsi="Cambria" w:cs="Cambria"/>
          <w:sz w:val="20"/>
          <w:szCs w:val="20"/>
        </w:rPr>
        <w:t>gwarancji jakości</w:t>
      </w:r>
      <w:proofErr w:type="gramEnd"/>
      <w:r w:rsidRPr="000C0842">
        <w:rPr>
          <w:rFonts w:ascii="Cambria" w:hAnsi="Cambria" w:cs="Cambria"/>
          <w:sz w:val="20"/>
          <w:szCs w:val="20"/>
        </w:rPr>
        <w:t xml:space="preserve"> na okres 24 miesięcy, licząc od daty dostawy do Zamawiającego. </w:t>
      </w: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0C0842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842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0C0842" w:rsidRPr="00D219C7" w:rsidRDefault="000C0842" w:rsidP="000C084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Pr="00D219C7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C0842" w:rsidRDefault="000C0842" w:rsidP="000C084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0C0842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842">
        <w:rPr>
          <w:rFonts w:ascii="Cambria" w:hAnsi="Cambria" w:cs="Cambria"/>
          <w:sz w:val="20"/>
          <w:szCs w:val="20"/>
        </w:rPr>
        <w:t>Informujemy, iż:*</w:t>
      </w: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0424E" w:rsidRDefault="0030424E" w:rsidP="0030424E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10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</w:t>
      </w:r>
      <w:r>
        <w:rPr>
          <w:rFonts w:ascii="Cambria" w:hAnsi="Cambria" w:cs="Cambria"/>
          <w:color w:val="000000"/>
        </w:rPr>
        <w:t xml:space="preserve">dostaw </w:t>
      </w:r>
      <w:r w:rsidRPr="00D219C7">
        <w:rPr>
          <w:rFonts w:ascii="Cambria" w:hAnsi="Cambria" w:cs="Cambria"/>
          <w:color w:val="000000"/>
        </w:rPr>
        <w:t xml:space="preserve">objętych przedmiotem zamówienia zamierzamy powierzyć podwykonawcom </w:t>
      </w:r>
      <w:r>
        <w:rPr>
          <w:rFonts w:ascii="Cambria" w:hAnsi="Cambria" w:cs="Cambria"/>
          <w:color w:val="000000"/>
        </w:rPr>
        <w:t xml:space="preserve">  </w:t>
      </w:r>
    </w:p>
    <w:p w:rsidR="0030424E" w:rsidRPr="00D219C7" w:rsidRDefault="0030424E" w:rsidP="0030424E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30424E" w:rsidRPr="00D219C7" w:rsidRDefault="0030424E" w:rsidP="0030424E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30424E" w:rsidRPr="00D219C7" w:rsidRDefault="0030424E" w:rsidP="0030424E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30424E" w:rsidRPr="00D219C7" w:rsidRDefault="0030424E" w:rsidP="0030424E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30424E" w:rsidRPr="00D219C7" w:rsidRDefault="0030424E" w:rsidP="0030424E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30424E" w:rsidRPr="00D219C7" w:rsidRDefault="0030424E" w:rsidP="0030424E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30424E" w:rsidRPr="00D219C7" w:rsidRDefault="0030424E" w:rsidP="0030424E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10.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Default="00643BA4" w:rsidP="0030424E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0424E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30424E" w:rsidRDefault="0030424E" w:rsidP="003042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Pr="0030424E" w:rsidRDefault="00643BA4" w:rsidP="0030424E">
      <w:pPr>
        <w:pStyle w:val="Default"/>
        <w:numPr>
          <w:ilvl w:val="0"/>
          <w:numId w:val="2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0424E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643BA4" w:rsidRDefault="00643BA4" w:rsidP="00643BA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Pr="00995D1B" w:rsidRDefault="00643BA4" w:rsidP="00643BA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643BA4" w:rsidRPr="00D219C7" w:rsidRDefault="00643BA4" w:rsidP="00643BA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91005D" w:rsidRDefault="0091005D" w:rsidP="0091005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91005D" w:rsidRPr="00E90CBF" w:rsidRDefault="0091005D" w:rsidP="0091005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91005D" w:rsidRPr="00D219C7" w:rsidRDefault="0091005D" w:rsidP="0091005D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91005D" w:rsidRPr="00D219C7" w:rsidRDefault="0091005D" w:rsidP="0091005D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91005D" w:rsidRDefault="0091005D" w:rsidP="0091005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271100" w:rsidRDefault="00271100" w:rsidP="00634A6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  <w:sectPr w:rsidR="00271100" w:rsidSect="004703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A62" w:rsidRDefault="00634A62" w:rsidP="00BD1817">
      <w:pPr>
        <w:pStyle w:val="Bezodstpw"/>
        <w:spacing w:before="120" w:after="12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lastRenderedPageBreak/>
        <w:t xml:space="preserve">W poniższym zestawieniu tabelarycznym </w:t>
      </w:r>
      <w:r w:rsidR="00271100">
        <w:rPr>
          <w:rFonts w:ascii="Cambria" w:hAnsi="Cambria" w:cs="Cambria"/>
          <w:b/>
          <w:bCs/>
          <w:sz w:val="20"/>
          <w:szCs w:val="20"/>
        </w:rPr>
        <w:t>wyszczególniamy</w:t>
      </w:r>
      <w:r>
        <w:rPr>
          <w:rFonts w:ascii="Cambria" w:hAnsi="Cambria" w:cs="Cambria"/>
          <w:b/>
          <w:bCs/>
          <w:sz w:val="20"/>
          <w:szCs w:val="20"/>
        </w:rPr>
        <w:t xml:space="preserve"> elementy składowe mające wpływ na wysokość ceny:</w:t>
      </w:r>
    </w:p>
    <w:tbl>
      <w:tblPr>
        <w:tblpPr w:leftFromText="141" w:rightFromText="141" w:vertAnchor="text" w:horzAnchor="margin" w:tblpY="291"/>
        <w:tblW w:w="15379" w:type="dxa"/>
        <w:tblCellMar>
          <w:left w:w="70" w:type="dxa"/>
          <w:right w:w="70" w:type="dxa"/>
        </w:tblCellMar>
        <w:tblLook w:val="04A0"/>
      </w:tblPr>
      <w:tblGrid>
        <w:gridCol w:w="496"/>
        <w:gridCol w:w="850"/>
        <w:gridCol w:w="1134"/>
        <w:gridCol w:w="2268"/>
        <w:gridCol w:w="1276"/>
        <w:gridCol w:w="1984"/>
        <w:gridCol w:w="1134"/>
        <w:gridCol w:w="1418"/>
        <w:gridCol w:w="1984"/>
        <w:gridCol w:w="993"/>
        <w:gridCol w:w="1842"/>
      </w:tblGrid>
      <w:tr w:rsidR="00A61D49" w:rsidRPr="00E2469C" w:rsidTr="004755F8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DN [mm]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przyłącze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klasa</w:t>
            </w:r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wg MID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długość</w:t>
            </w:r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[mm]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typ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szacowana</w:t>
            </w:r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Cena jednostkowa netto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Wartość netto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Wartość Brutto</w:t>
            </w: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R160-H, R40-V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suchobieżny</w:t>
            </w:r>
            <w:proofErr w:type="spellEnd"/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, skrzydełkowy, do wody zimnej (do 30˚C) z zabezpieczeniem antymagnetycznym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R160-H, R40-V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G1¼"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ED5FFE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R80</w:t>
            </w:r>
            <w:r w:rsidR="00A61D49"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- H; R63 -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G1¼"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R160 - H; R63 -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G1½"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R160 - H; R63 -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G2"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R160 - H; R63 -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suchobieżny</w:t>
            </w:r>
            <w:proofErr w:type="spellEnd"/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, śrubowy, do wody zimnej(do 30˚C) z zabezpieczeniem antymagnetycznym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50/20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suchobieżny</w:t>
            </w:r>
            <w:proofErr w:type="spellEnd"/>
            <w:proofErr w:type="gramEnd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, sprzężony, śrubowo - skrzydełkowy, do wody zimnej(do 30˚C) z zabezpieczeniem antymagnetycznym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65/20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A61D49" w:rsidRPr="00E2469C" w:rsidTr="004755F8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80/20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4755F8" w:rsidRPr="00E2469C" w:rsidTr="004755F8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9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100/20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gramStart"/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kołnierz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R100÷200 – H, R100÷200 – 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9" w:rsidRPr="00E2469C" w:rsidRDefault="00A61D49" w:rsidP="00BD1817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469C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49" w:rsidRPr="00E2469C" w:rsidRDefault="00A61D49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4755F8" w:rsidRPr="00E2469C" w:rsidTr="00762B97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8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F8" w:rsidRPr="007E4528" w:rsidRDefault="007E4528" w:rsidP="00BD1817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7E4528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F8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F8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F8" w:rsidRPr="00E2469C" w:rsidRDefault="004755F8" w:rsidP="00BD1817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</w:p>
    <w:p w:rsidR="007E4528" w:rsidRPr="00D219C7" w:rsidRDefault="007E4528" w:rsidP="00BD181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7E4528" w:rsidRPr="00D219C7" w:rsidRDefault="007E4528" w:rsidP="00BD1817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</w:t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 w:rsidR="00BD181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5D1541" w:rsidRPr="00CE6E25" w:rsidRDefault="005D1541" w:rsidP="00BD1817">
      <w:pPr>
        <w:spacing w:after="0" w:line="240" w:lineRule="auto"/>
        <w:jc w:val="right"/>
      </w:pPr>
    </w:p>
    <w:sectPr w:rsidR="005D1541" w:rsidRPr="00CE6E25" w:rsidSect="00BD1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064F7B"/>
    <w:multiLevelType w:val="hybridMultilevel"/>
    <w:tmpl w:val="04B0168E"/>
    <w:lvl w:ilvl="0" w:tplc="A3848566">
      <w:start w:val="1"/>
      <w:numFmt w:val="decimal"/>
      <w:lvlText w:val="%1."/>
      <w:lvlJc w:val="left"/>
      <w:pPr>
        <w:ind w:left="128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C0DFA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A62"/>
    <w:rsid w:val="00012AC1"/>
    <w:rsid w:val="00070787"/>
    <w:rsid w:val="00084FF7"/>
    <w:rsid w:val="000C0842"/>
    <w:rsid w:val="001274E7"/>
    <w:rsid w:val="00271100"/>
    <w:rsid w:val="002B0183"/>
    <w:rsid w:val="0030424E"/>
    <w:rsid w:val="00367D89"/>
    <w:rsid w:val="003D1A2C"/>
    <w:rsid w:val="003D7903"/>
    <w:rsid w:val="00424361"/>
    <w:rsid w:val="004703EA"/>
    <w:rsid w:val="004755F8"/>
    <w:rsid w:val="004A1CF1"/>
    <w:rsid w:val="0056140F"/>
    <w:rsid w:val="005D1541"/>
    <w:rsid w:val="00634A62"/>
    <w:rsid w:val="00643BA4"/>
    <w:rsid w:val="007526FF"/>
    <w:rsid w:val="00755C31"/>
    <w:rsid w:val="00784312"/>
    <w:rsid w:val="007A61C1"/>
    <w:rsid w:val="007E4528"/>
    <w:rsid w:val="008A71D5"/>
    <w:rsid w:val="008B60D0"/>
    <w:rsid w:val="008F2BCD"/>
    <w:rsid w:val="008F4541"/>
    <w:rsid w:val="008F5E0F"/>
    <w:rsid w:val="0091005D"/>
    <w:rsid w:val="00932A00"/>
    <w:rsid w:val="009621B4"/>
    <w:rsid w:val="0097271D"/>
    <w:rsid w:val="00A437D6"/>
    <w:rsid w:val="00A61D49"/>
    <w:rsid w:val="00A72CD8"/>
    <w:rsid w:val="00A82E72"/>
    <w:rsid w:val="00AA6277"/>
    <w:rsid w:val="00B34A5B"/>
    <w:rsid w:val="00B829D6"/>
    <w:rsid w:val="00BD1817"/>
    <w:rsid w:val="00BE4437"/>
    <w:rsid w:val="00BF1BDC"/>
    <w:rsid w:val="00CE6E25"/>
    <w:rsid w:val="00CF5745"/>
    <w:rsid w:val="00E00B98"/>
    <w:rsid w:val="00ED5FFE"/>
    <w:rsid w:val="00F530DD"/>
    <w:rsid w:val="00FD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62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34A62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34A6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A62"/>
    <w:rPr>
      <w:rFonts w:ascii="Times New Roman" w:eastAsiaTheme="minorEastAsia" w:hAnsi="Times New Roman"/>
      <w:b w:val="0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34A62"/>
    <w:pPr>
      <w:spacing w:after="0" w:line="240" w:lineRule="auto"/>
    </w:pPr>
    <w:rPr>
      <w:rFonts w:ascii="Calibri" w:eastAsiaTheme="minorEastAsia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34A62"/>
    <w:rPr>
      <w:rFonts w:ascii="Calibri" w:eastAsiaTheme="minorEastAsia" w:hAnsi="Calibri"/>
      <w:b w:val="0"/>
      <w:sz w:val="22"/>
      <w:szCs w:val="22"/>
    </w:rPr>
  </w:style>
  <w:style w:type="table" w:styleId="Tabela-Siatka">
    <w:name w:val="Table Grid"/>
    <w:basedOn w:val="Standardowy"/>
    <w:uiPriority w:val="99"/>
    <w:rsid w:val="00634A62"/>
    <w:pPr>
      <w:spacing w:after="0" w:line="240" w:lineRule="auto"/>
    </w:pPr>
    <w:rPr>
      <w:rFonts w:ascii="Monotype Corsiva" w:eastAsiaTheme="minorEastAsia" w:hAnsi="Monotype Corsiva"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A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 w:val="0"/>
      <w:color w:val="000000"/>
      <w:lang w:eastAsia="pl-PL"/>
    </w:rPr>
  </w:style>
  <w:style w:type="paragraph" w:customStyle="1" w:styleId="Standardowy0">
    <w:name w:val="Standardowy.+"/>
    <w:rsid w:val="00634A62"/>
    <w:pPr>
      <w:autoSpaceDE w:val="0"/>
      <w:autoSpaceDN w:val="0"/>
      <w:spacing w:after="0" w:line="240" w:lineRule="auto"/>
    </w:pPr>
    <w:rPr>
      <w:rFonts w:ascii="Arial" w:eastAsiaTheme="minorEastAsia" w:hAnsi="Arial" w:cs="Arial"/>
      <w:b w:val="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37D6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37D6"/>
    <w:rPr>
      <w:rFonts w:ascii="Calibri" w:eastAsiaTheme="minorEastAsia" w:hAnsi="Calibr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0F"/>
    <w:rPr>
      <w:rFonts w:ascii="Tahoma" w:eastAsiaTheme="minorEastAsia" w:hAnsi="Tahoma" w:cs="Tahoma"/>
      <w:b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AF37-241F-4901-BC97-09DF5732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2016-02-04T12:19:00Z</cp:lastPrinted>
  <dcterms:created xsi:type="dcterms:W3CDTF">2016-02-04T12:09:00Z</dcterms:created>
  <dcterms:modified xsi:type="dcterms:W3CDTF">2016-02-04T12:20:00Z</dcterms:modified>
</cp:coreProperties>
</file>